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xmlns:wps="http://schemas.microsoft.com/office/word/2010/wordprocessingShape" xmlns:wpg="http://schemas.microsoft.com/office/word/2010/wordprocessingGroup" xmlns:wpi="http://schemas.microsoft.com/office/word/2010/wordprocessingInk" xmlns:wpc="http://schemas.microsoft.com/office/word/2010/wordprocessingCanvas" xmlns:wpsCustomData="http://www.wps.cn/officeDocument/2013/wpsCustomData" mc:Ignorable="w14 wp14">
  <w:body>
    <w:p>
      <w:pPr>
        <w:pStyle w:val="style0"/>
        <w:rPr>
          <w:sz w:val="44"/>
          <w:szCs w:val="44"/>
        </w:rPr>
      </w:pPr>
      <w:bookmarkStart w:id="0" w:name="_GoBack"/>
      <w:bookmarkEnd w:id="0"/>
      <w:r>
        <w:rPr>
          <w:rFonts w:hint="eastAsia"/>
          <w:sz w:val="44"/>
          <w:szCs w:val="44"/>
          <w:lang w:eastAsia="zh-CN"/>
        </w:rPr>
        <w:t xml:space="preserve">        </w:t>
      </w:r>
      <w:r>
        <w:rPr>
          <w:rFonts w:hint="eastAsia"/>
          <w:sz w:val="36"/>
          <w:szCs w:val="36"/>
          <w:lang w:eastAsia="zh-CN"/>
        </w:rPr>
        <w:t xml:space="preserve">  学习新课标，改革新课堂</w:t>
      </w:r>
    </w:p>
    <w:p>
      <w:pPr>
        <w:pStyle w:val="style0"/>
        <w:rPr>
          <w:sz w:val="24"/>
          <w:szCs w:val="24"/>
        </w:rPr>
      </w:pPr>
      <w:r>
        <w:rPr>
          <w:rFonts w:hint="eastAsia"/>
          <w:lang w:val="en-US" w:eastAsia="zh-CN"/>
        </w:rPr>
        <w:t xml:space="preserve">    </w:t>
      </w:r>
      <w:r>
        <w:rPr>
          <w:sz w:val="24"/>
          <w:szCs w:val="24"/>
          <w:lang w:val="en-US"/>
        </w:rPr>
        <w:t>2022</w:t>
      </w:r>
      <w:r>
        <w:rPr>
          <w:rFonts w:hint="eastAsia"/>
          <w:sz w:val="24"/>
          <w:szCs w:val="24"/>
          <w:lang w:val="en-US" w:eastAsia="zh-CN"/>
        </w:rPr>
        <w:t>年版新课标</w:t>
      </w:r>
      <w:r>
        <w:rPr>
          <w:sz w:val="24"/>
          <w:szCs w:val="24"/>
          <w:lang w:val="en-US"/>
        </w:rPr>
        <w:t>的颁布，作为一</w:t>
      </w:r>
      <w:r>
        <w:rPr>
          <w:rFonts w:hint="eastAsia"/>
          <w:sz w:val="24"/>
          <w:szCs w:val="24"/>
          <w:lang w:val="en-US" w:eastAsia="zh-CN"/>
        </w:rPr>
        <w:t>名教</w:t>
      </w:r>
      <w:r>
        <w:rPr>
          <w:sz w:val="24"/>
          <w:szCs w:val="24"/>
          <w:lang w:val="en-US"/>
        </w:rPr>
        <w:t>老师更多地关注和思考，就是课程的新走向，思考的教学实践问题，如何去做好课改与我们的课堂对应，核心思考，在教学方面，我该如何“改课”呢？因为没有教学改革，课程改革只是纸上谈兵。新课标要对应新教学，新课程对应新教学。这是互为推进的，是有机体的。那么，本次义务教育新课标对教学提出了哪些新要求呢？如何构建与义务教育新课标相适应的新型教学呢？</w:t>
      </w:r>
    </w:p>
    <w:p>
      <w:pPr>
        <w:pStyle w:val="style0"/>
        <w:ind w:firstLineChars="20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首先，我们要清楚，义务教育新课标“新”在哪里？“新”在“核心素养”，这是新课标的“基因”。</w:t>
      </w:r>
      <w:r>
        <w:rPr>
          <w:rFonts w:hint="eastAsia"/>
          <w:sz w:val="24"/>
          <w:szCs w:val="24"/>
          <w:lang w:eastAsia="zh-CN"/>
        </w:rPr>
        <w:t>新课程明确了义务教育阶段育人目标（有理想、有本领、有担当），强化课程育人导向（目标导向、问题导向、创新导向）。义务教育新课标是以核心素养为导向、为主线构建起来的新型课标，关注的是人的内在的品格和能力培养。体现“从学科到人、从知识到素养”的教育转型思考。正如崔允漷教授所说，我们的教育教学要让学生在学习过程中“能做成事（关键能力），愿意并习惯做正确的事（必备品格），寻求或坚持把事做正确（寻求或坚持把事做正确）”。</w:t>
      </w:r>
    </w:p>
    <w:p>
      <w:pPr>
        <w:pStyle w:val="style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　　立足课堂，我们都需要正面回答：从学的角度来看，回答“学什么、怎么学、学得怎样（学会什么）”；从教的角度来看，回答“用什么培养人（教育内容）、怎么培养人（教育活动）、培养到什么程度（教育质量）”。</w:t>
      </w:r>
    </w:p>
    <w:p>
      <w:pPr>
        <w:pStyle w:val="style0"/>
        <w:rPr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eastAsia="zh-CN"/>
        </w:rPr>
        <w:t>第二，教学观要从“为了知识的教育”向“通过知识的教育”求“价值”作新命题思考。</w:t>
      </w:r>
    </w:p>
    <w:p>
      <w:pPr>
        <w:pStyle w:val="style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　　教学是基于知识的教育，但又是高于“知识”的教育，需要我们深挖“知识”内隐的“必备品格”和“关键能力”加工成素养，知识内含素养的成分和要素，就如食物内含营养一样，教学的终点，就是需要把知识的“营养”内化为人价值观体现。有知识的认知，更要有一种“精神”的注入人之“灵魂”。这就是说，知识是有育人价值观，这是客观存在的。但“知识”是否产生教育性，这就是看我们的教学，知识与技能只是载体，知识育人的价值观是否能实现良好，还得取决于我们教育教学中的方式和方法。传授知识，要思考有多少知识的“价值”转化为学生的素养，能真实地促进学生的成长，为素养而教，在聚焦学科核心素养时能确立好教学目标和任务，使教学有清晰的核心素养走向。</w:t>
      </w:r>
    </w:p>
    <w:p>
      <w:pPr>
        <w:pStyle w:val="style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　　义务教育各学科针对学科特点对“学科育人”作了提炼和归纳，“本门课程的独特育人价值是什么？”有学科的“核心素养”。如义务教育化学课程的核心素养，主要包括化学观念、科学思维、科学探究与实践、科学态度与责任。这就要求，各学科都要以学科核心素养为导向做好教学组织，各种教学要素，教学的一切要素，资源、环节、流程、活动都要围绕学科的核心素养组织和展开，并指向“育人价值”的核心素养的生成和发展。其必然体现有“教育方式”及“学习方式”的转型和改革。</w:t>
      </w:r>
    </w:p>
    <w:p>
      <w:pPr>
        <w:pStyle w:val="style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　　新课标提出“核心素养”，作为教学，不仅仅要做好“双基”（基础知识和基本技能）掌握的教学，还要重视过程和方法的落实（做中学、用中学、创中学），情感态度在实践中的“悟”与“现”的价值观的渗透。</w:t>
      </w:r>
    </w:p>
    <w:p>
      <w:pPr>
        <w:pStyle w:val="style0"/>
        <w:ind w:firstLineChars="200"/>
        <w:rPr>
          <w:sz w:val="24"/>
          <w:szCs w:val="24"/>
        </w:rPr>
      </w:pPr>
      <w:r>
        <w:rPr>
          <w:sz w:val="24"/>
          <w:szCs w:val="24"/>
          <w:lang w:val="en-US"/>
        </w:rPr>
        <w:t>第三，老师要“怎么教”的思考！</w:t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  <w:lang w:val="en-US"/>
        </w:rPr>
        <w:t>　　为素养而教，是新教学要求的根本，是教学的出发点，也是教学的落脚点。教学需要以核心素养为导向的教学，需要根据核心素养的要求选择和组织学科知识，并根据核心素养形成的规律设计和开展教学活动。教学的方向、教学的目的、教学的设计及其实施都要有清晰的核心素养指向。教学效果如何？检验的根本标准也是看核心素养的生成如何。素养（能力和品格）的养成，只有在活动中形成，在情境教学中生成，而不是知识点的掌握和解题技能的训练可达成的，“教－考－练”循环式“题海式”教与学，把核心素养的形成边缘化，只能让学生陷入一种应试式的学习，教学也为是以“考”而教。</w:t>
      </w:r>
    </w:p>
    <w:p>
      <w:pPr>
        <w:pStyle w:val="style0"/>
        <w:rPr>
          <w:sz w:val="24"/>
          <w:szCs w:val="24"/>
        </w:rPr>
      </w:pPr>
      <w:r>
        <w:rPr>
          <w:rFonts w:hint="default"/>
          <w:sz w:val="24"/>
          <w:szCs w:val="24"/>
          <w:lang w:val="en-US" w:eastAsia="zh-CN"/>
        </w:rPr>
        <w:t xml:space="preserve">    </w:t>
      </w:r>
      <w:r>
        <w:rPr>
          <w:rFonts w:hint="eastAsia"/>
          <w:sz w:val="24"/>
          <w:szCs w:val="24"/>
          <w:lang w:val="en-US" w:eastAsia="zh-CN"/>
        </w:rPr>
        <w:t>第四，构建以学习为中心的多边对话的新型课堂。</w:t>
      </w:r>
    </w:p>
    <w:p>
      <w:pPr>
        <w:pStyle w:val="style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　　强调学、走向学、构建以学习为中心是教学改革的趋势，教学需要从“以教为主”向“以学为主”的方向转变。课堂教学只有有了学的能动性、独立性、自主性，“知识”的浇灌和养育，核心素养（品格、能力）才能从学生身上长出来。教是为了学，善学、乐学、会学，教的过程是为学而生，教要融入、转化到学的过程，其作用是为学导向、为学助力、为学搭脚支架。要从“教的讲台”观走向学生“学的舞台”观作出构模时空的新认识，把课堂还给学生，课堂是学生的课堂，学生是课堂学习的主人。</w:t>
      </w:r>
    </w:p>
    <w:p>
      <w:pPr>
        <w:pStyle w:val="style0"/>
        <w:rPr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　　新课程强调“改进教育评价”，“创新评价方式方法。注重对学习过程的观察、记录与分析，倡导基于证据的评价”，这也就要求，“让学习可见”要从评价方式方法让其可见。学习的内容是置于真实的情境、问题、任务、项目之中的，是有一定的考量性的，是体现在“识记、理解、掌握、灵活和综合运用”可评价的，也是可见的。</w:t>
      </w:r>
    </w:p>
    <w:p>
      <w:pPr>
        <w:pStyle w:val="style0"/>
        <w:rPr>
          <w:sz w:val="24"/>
          <w:szCs w:val="24"/>
        </w:rPr>
      </w:pPr>
      <w:r>
        <w:rPr>
          <w:sz w:val="24"/>
          <w:szCs w:val="24"/>
          <w:lang w:val="en-US"/>
        </w:rPr>
        <w:t xml:space="preserve">    新课标“基因”能否落实到课堂教学，需要我们积极探索大概念引领的课堂教学改革，要基于理解的教学设计或逆向教学设计，大概念教学，具有明晰的学习目标，有效的表现性任务，利于学生自主、合作、探究学习，体现有组织的结构化学习，有效迁移的学习，能学以致用的学习，追求有深度的学习，完成学习成果。</w:t>
      </w:r>
    </w:p>
    <w:sectPr>
      <w:pgSz w:w="11906" w:h="16838" w:orient="portrait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alibri"/>
    <w:panose1 w:val="020f0502020002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0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0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004020304"/>
    <w:charset w:val="00"/>
    <w:family w:val="roman"/>
    <w:pitch w:val="variable"/>
    <w:sig w:usb0="E0002AFF" w:usb1="C0007841" w:usb2="00000009" w:usb3="00000000" w:csb0="000001FF" w:csb1="00000000"/>
  </w:font>
  <w:font w:name="Cambria">
    <w:altName w:val="Cambria"/>
    <w:panose1 w:val="02040503050004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00"/>
  <w:bordersDoNotSurroundHeader/>
  <w:bordersDoNotSurroundFooter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bidi="ar-S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w="http://schemas.openxmlformats.org/wordprocessingml/2006/main" xmlns:w14="http://schemas.microsoft.com/office/word/2010/wordml" mc:Ignorable="w14">
  <w:docDefaults>
    <w:rPrDefault>
      <w:rPr>
        <w:rFonts w:ascii="Calibri" w:cs="Arial" w:eastAsia="宋体" w:hAnsi="Calibri"/>
        <w:kern w:val="2"/>
        <w:sz w:val="21"/>
        <w:szCs w:val="22"/>
        <w:lang w:val="en-US" w:bidi="ar-SA" w:eastAsia="zh-CN"/>
      </w:rPr>
    </w:rPrDefault>
    <w:pPrDefault>
      <w:pPr>
        <w:widowControl w:val="false"/>
        <w:jc w:val="both"/>
      </w:pPr>
    </w:pPrDefault>
  </w:docDefaults>
  <w:style w:type="paragraph" w:default="1" w:styleId="style0">
    <w:name w:val="Normal"/>
    <w:next w:val="style0"/>
    <w:qFormat/>
    <w:pPr/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2010</Words>
  <Characters>2013</Characters>
  <Application>WPS Office</Application>
  <Paragraphs>14</Paragraphs>
  <CharactersWithSpaces>2053</CharactersWithSpaces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2022-05-27T09:55:31Z</dcterms:created>
  <dc:creator>PDSM00</dc:creator>
  <lastModifiedBy>PDSM00</lastModifiedBy>
  <dcterms:modified xsi:type="dcterms:W3CDTF">2022-05-27T10:03:22Z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1f917d111a174c6f9329090f28ee9307</vt:lpwstr>
  </property>
</Properties>
</file>